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26"/>
          <w:szCs w:val="26"/>
        </w:rPr>
      </w:pPr>
      <w:bookmarkStart w:colFirst="0" w:colLast="0" w:name="_yvigw1ts0ht6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Admissions and Fees Policy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82ovq30z3bx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Registration Details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is registered with </w:t>
      </w:r>
      <w:r w:rsidDel="00000000" w:rsidR="00000000" w:rsidRPr="00000000">
        <w:rPr>
          <w:b w:val="1"/>
          <w:bCs w:val="1"/>
          <w:rtl w:val="0"/>
        </w:rPr>
        <w:t xml:space="preserve">Ofsted</w:t>
      </w:r>
      <w:r w:rsidDel="00000000" w:rsidR="00000000" w:rsidRPr="00000000">
        <w:rPr>
          <w:rtl w:val="0"/>
        </w:rPr>
        <w:t xml:space="preserve">; our registration number is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xxxxxxx</w:t>
      </w:r>
      <w:r w:rsidDel="00000000" w:rsidR="00000000" w:rsidRPr="00000000">
        <w:rPr>
          <w:rtl w:val="0"/>
        </w:rPr>
        <w:t xml:space="preserve">.</w:t>
        <w:br w:type="textWrapping"/>
        <w:t xml:space="preserve"> We provide care for children between the ages of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primarily serving the children of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Places are offered on a </w:t>
      </w:r>
      <w:r w:rsidDel="00000000" w:rsidR="00000000" w:rsidRPr="00000000">
        <w:rPr>
          <w:b w:val="1"/>
          <w:bCs w:val="1"/>
          <w:rtl w:val="0"/>
        </w:rPr>
        <w:t xml:space="preserve">first-come, first-served basis</w:t>
      </w:r>
      <w:r w:rsidDel="00000000" w:rsidR="00000000" w:rsidRPr="00000000">
        <w:rPr>
          <w:rtl w:val="0"/>
        </w:rPr>
        <w:t xml:space="preserve">.</w:t>
        <w:br w:type="textWrapping"/>
        <w:t xml:space="preserve"> When all places have been filled, a </w:t>
      </w:r>
      <w:r w:rsidDel="00000000" w:rsidR="00000000" w:rsidRPr="00000000">
        <w:rPr>
          <w:b w:val="1"/>
          <w:bCs w:val="1"/>
          <w:rtl w:val="0"/>
        </w:rPr>
        <w:t xml:space="preserve">waiting list</w:t>
      </w:r>
      <w:r w:rsidDel="00000000" w:rsidR="00000000" w:rsidRPr="00000000">
        <w:rPr>
          <w:rtl w:val="0"/>
        </w:rPr>
        <w:t xml:space="preserve"> will be established, which will also operate on a </w:t>
      </w:r>
      <w:r w:rsidDel="00000000" w:rsidR="00000000" w:rsidRPr="00000000">
        <w:rPr>
          <w:b w:val="1"/>
          <w:bCs w:val="1"/>
          <w:rtl w:val="0"/>
        </w:rPr>
        <w:t xml:space="preserve">first-come, first-served basis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ff0000"/>
          <w:rtl w:val="0"/>
        </w:rPr>
        <w:t xml:space="preserve">{Edit as applicable for your setting}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mcb3sf6r6y7t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Registration Process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Please insert your company process here. Edit below as applicable.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Child’s full name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School year and class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Medical information and health needs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Dietary requirements and allergies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Special Educational Needs and Disabilities (SEND) information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Photo and media consent preferences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Parent/carer contact details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contact information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Collection safety details, including authorised collectors and collection password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online registration process ensures that all information is securely stored and easily accessible to the Club in line with </w:t>
      </w:r>
      <w:r w:rsidDel="00000000" w:rsidR="00000000" w:rsidRPr="00000000">
        <w:rPr>
          <w:b w:val="1"/>
          <w:bCs w:val="1"/>
          <w:rtl w:val="0"/>
        </w:rPr>
        <w:t xml:space="preserve">GDPR and safeguarding requirements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he13rv0th8r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Booking Procedure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{Please insert company booking process here}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v9yhayy35c0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Fee Structure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recognises that childcare can be expensive.</w:t>
        <w:br w:type="textWrapping"/>
        <w:t xml:space="preserve"> We encourage eligible parents or carers to claim the </w:t>
      </w:r>
      <w:r w:rsidDel="00000000" w:rsidR="00000000" w:rsidRPr="00000000">
        <w:rPr>
          <w:b w:val="1"/>
          <w:bCs w:val="1"/>
          <w:rtl w:val="0"/>
        </w:rPr>
        <w:t xml:space="preserve">childcare element of Universal Credit</w:t>
      </w:r>
      <w:r w:rsidDel="00000000" w:rsidR="00000000" w:rsidRPr="00000000">
        <w:rPr>
          <w:rtl w:val="0"/>
        </w:rPr>
        <w:t xml:space="preserve"> and note that we are registered for the </w:t>
      </w:r>
      <w:r w:rsidDel="00000000" w:rsidR="00000000" w:rsidRPr="00000000">
        <w:rPr>
          <w:b w:val="1"/>
          <w:bCs w:val="1"/>
          <w:rtl w:val="0"/>
        </w:rPr>
        <w:t xml:space="preserve">Tax-Free Childcare scheme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Fees are payable</w:t>
      </w:r>
      <w:r w:rsidDel="00000000" w:rsidR="00000000" w:rsidRPr="00000000">
        <w:rPr>
          <w:color w:val="ff0000"/>
          <w:rtl w:val="0"/>
        </w:rPr>
        <w:t xml:space="preserve">{edit as applicable}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Payments can be made by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5jv5nraysfb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Refunds and Cancellations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details of refunds and cancellations, please refer to the </w:t>
      </w:r>
      <w:r w:rsidDel="00000000" w:rsidR="00000000" w:rsidRPr="00000000">
        <w:rPr>
          <w:b w:val="1"/>
          <w:bCs w:val="1"/>
          <w:rtl w:val="0"/>
        </w:rPr>
        <w:t xml:space="preserve">Terms and Conditions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1"/>
        <w:widowControl w:val="0"/>
        <w:spacing w:after="240" w:before="240" w:line="240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73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policy was adopted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 be reviewed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Written in accordance with the </w:t>
      </w:r>
      <w:r w:rsidDel="00000000" w:rsidR="00000000" w:rsidRPr="00000000">
        <w:rPr>
          <w:b w:val="1"/>
          <w:bCs w:val="1"/>
          <w:rtl w:val="0"/>
        </w:rPr>
        <w:t xml:space="preserve">Statutory Framework for the Early Years Foundation Stage (2025)</w:t>
      </w:r>
      <w:r w:rsidDel="00000000" w:rsidR="00000000" w:rsidRPr="00000000">
        <w:rPr>
          <w:rtl w:val="0"/>
        </w:rPr>
        <w:t xml:space="preserve">: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Safeguarding and Welfare Requirements: Information and Record Keeping [3.92]</w:t>
      </w:r>
      <w:r w:rsidDel="00000000" w:rsidR="00000000" w:rsidRPr="00000000">
        <w:rPr>
          <w:rtl w:val="0"/>
        </w:rPr>
        <w:t xml:space="preserve"> and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Information for Parents and Carers [3.97]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8100</wp:posOffset>
          </wp:positionH>
          <wp:positionV relativeFrom="page">
            <wp:posOffset>0</wp:posOffset>
          </wp:positionV>
          <wp:extent cx="7543800" cy="18478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84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