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26"/>
          <w:szCs w:val="26"/>
        </w:rPr>
      </w:pPr>
      <w:bookmarkStart w:colFirst="0" w:colLast="0" w:name="_euzdrqnixjy" w:id="0"/>
      <w:bookmarkEnd w:id="0"/>
      <w:r w:rsidDel="00000000" w:rsidR="00000000" w:rsidRPr="00000000">
        <w:rPr>
          <w:b w:val="1"/>
          <w:bCs w:val="1"/>
          <w:sz w:val="26"/>
          <w:szCs w:val="26"/>
          <w:rtl w:val="0"/>
        </w:rPr>
        <w:t xml:space="preserve">Arrival, Collection, and Communication </w:t>
      </w:r>
    </w:p>
    <w:p w:rsidR="00000000" w:rsidDel="00000000" w:rsidP="00000000" w:rsidRDefault="00000000" w:rsidRPr="00000000" w14:paraId="00000002">
      <w:pPr>
        <w:spacing w:after="240" w:before="240" w:lineRule="auto"/>
        <w:rPr/>
      </w:pPr>
      <w:r w:rsidDel="00000000" w:rsidR="00000000" w:rsidRPr="00000000">
        <w:rPr>
          <w:rtl w:val="0"/>
        </w:rPr>
        <w:t xml:space="preserve">At </w:t>
      </w:r>
      <w:r w:rsidDel="00000000" w:rsidR="00000000" w:rsidRPr="00000000">
        <w:rPr>
          <w:b w:val="1"/>
          <w:bCs w:val="1"/>
          <w:color w:val="ff0000"/>
          <w:rtl w:val="0"/>
        </w:rPr>
        <w:t xml:space="preserve">xxxxx</w:t>
      </w:r>
      <w:r w:rsidDel="00000000" w:rsidR="00000000" w:rsidRPr="00000000">
        <w:rPr>
          <w:rtl w:val="0"/>
        </w:rPr>
        <w:t xml:space="preserve">, we aim to make every child and family feel welcomed, supported, and confident from the very first moment they join us.</w:t>
        <w:br w:type="textWrapping"/>
        <w:t xml:space="preserve"> Our arrival and collection procedures are designed to ensure smooth communication between parents/carers and staff, while maintaining the safety and wellbeing of all children in our care.</w:t>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k40w5ge67540" w:id="1"/>
      <w:bookmarkEnd w:id="1"/>
      <w:r w:rsidDel="00000000" w:rsidR="00000000" w:rsidRPr="00000000">
        <w:rPr>
          <w:b w:val="1"/>
          <w:bCs w:val="1"/>
          <w:color w:val="000000"/>
          <w:sz w:val="22"/>
          <w:szCs w:val="22"/>
          <w:rtl w:val="0"/>
        </w:rPr>
        <w:t xml:space="preserve">Welcome and Induction</w:t>
      </w:r>
    </w:p>
    <w:p w:rsidR="00000000" w:rsidDel="00000000" w:rsidP="00000000" w:rsidRDefault="00000000" w:rsidRPr="00000000" w14:paraId="00000004">
      <w:pPr>
        <w:spacing w:after="240" w:before="240" w:lineRule="auto"/>
        <w:rPr/>
      </w:pPr>
      <w:r w:rsidDel="00000000" w:rsidR="00000000" w:rsidRPr="00000000">
        <w:rPr>
          <w:rtl w:val="0"/>
        </w:rPr>
        <w:t xml:space="preserve">When you first book with </w:t>
      </w:r>
      <w:r w:rsidDel="00000000" w:rsidR="00000000" w:rsidRPr="00000000">
        <w:rPr>
          <w:color w:val="ff0000"/>
          <w:rtl w:val="0"/>
        </w:rPr>
        <w:t xml:space="preserve">xxxxx</w:t>
      </w:r>
      <w:r w:rsidDel="00000000" w:rsidR="00000000" w:rsidRPr="00000000">
        <w:rPr>
          <w:rtl w:val="0"/>
        </w:rPr>
        <w:t xml:space="preserve">, we will welcome both parents/carers and children using a </w:t>
      </w:r>
      <w:r w:rsidDel="00000000" w:rsidR="00000000" w:rsidRPr="00000000">
        <w:rPr>
          <w:b w:val="1"/>
          <w:bCs w:val="1"/>
          <w:rtl w:val="0"/>
        </w:rPr>
        <w:t xml:space="preserve">Sensory Story</w:t>
      </w:r>
      <w:r w:rsidDel="00000000" w:rsidR="00000000" w:rsidRPr="00000000">
        <w:rPr>
          <w:rtl w:val="0"/>
        </w:rPr>
        <w:t xml:space="preserve"> — a visual representation of the journey to our setting and what to expect when you arrive.</w:t>
        <w:br w:type="textWrapping"/>
        <w:t xml:space="preserve"> This helps children understand where to go, what they will see, and how to contact us on arrival, providing a calm and reassuring introduction to the Club environment.</w:t>
      </w:r>
    </w:p>
    <w:p w:rsidR="00000000" w:rsidDel="00000000" w:rsidP="00000000" w:rsidRDefault="00000000" w:rsidRPr="00000000" w14:paraId="00000005">
      <w:pPr>
        <w:pStyle w:val="Heading3"/>
        <w:keepNext w:val="0"/>
        <w:keepLines w:val="0"/>
        <w:spacing w:before="280" w:lineRule="auto"/>
        <w:rPr>
          <w:b w:val="1"/>
          <w:bCs w:val="1"/>
          <w:color w:val="000000"/>
          <w:sz w:val="22"/>
          <w:szCs w:val="22"/>
        </w:rPr>
      </w:pPr>
      <w:bookmarkStart w:colFirst="0" w:colLast="0" w:name="_mcw5m4f268qw" w:id="2"/>
      <w:bookmarkEnd w:id="2"/>
      <w:r w:rsidDel="00000000" w:rsidR="00000000" w:rsidRPr="00000000">
        <w:rPr>
          <w:b w:val="1"/>
          <w:bCs w:val="1"/>
          <w:color w:val="000000"/>
          <w:sz w:val="22"/>
          <w:szCs w:val="22"/>
          <w:rtl w:val="0"/>
        </w:rPr>
        <w:t xml:space="preserve">Arrival Procedure</w:t>
      </w:r>
    </w:p>
    <w:p w:rsidR="00000000" w:rsidDel="00000000" w:rsidP="00000000" w:rsidRDefault="00000000" w:rsidRPr="00000000" w14:paraId="00000006">
      <w:pPr>
        <w:spacing w:after="240" w:before="240" w:lineRule="auto"/>
        <w:rPr/>
      </w:pPr>
      <w:r w:rsidDel="00000000" w:rsidR="00000000" w:rsidRPr="00000000">
        <w:rPr>
          <w:rtl w:val="0"/>
        </w:rPr>
        <w:t xml:space="preserve">At the beginning of each session, a brief </w:t>
      </w:r>
      <w:r w:rsidDel="00000000" w:rsidR="00000000" w:rsidRPr="00000000">
        <w:rPr>
          <w:b w:val="1"/>
          <w:bCs w:val="1"/>
          <w:rtl w:val="0"/>
        </w:rPr>
        <w:t xml:space="preserve">handover will take place at the gate</w:t>
      </w:r>
      <w:r w:rsidDel="00000000" w:rsidR="00000000" w:rsidRPr="00000000">
        <w:rPr>
          <w:rtl w:val="0"/>
        </w:rPr>
        <w:t xml:space="preserve">.</w:t>
        <w:br w:type="textWrapping"/>
        <w:t xml:space="preserve"> This gives parents/carers and staff the opportunity to share important information, such as:</w:t>
      </w:r>
    </w:p>
    <w:p w:rsidR="00000000" w:rsidDel="00000000" w:rsidP="00000000" w:rsidRDefault="00000000" w:rsidRPr="00000000" w14:paraId="00000007">
      <w:pPr>
        <w:numPr>
          <w:ilvl w:val="0"/>
          <w:numId w:val="1"/>
        </w:numPr>
        <w:spacing w:after="0" w:afterAutospacing="0" w:before="240" w:lineRule="auto"/>
        <w:ind w:left="720" w:hanging="360"/>
        <w:rPr/>
      </w:pPr>
      <w:r w:rsidDel="00000000" w:rsidR="00000000" w:rsidRPr="00000000">
        <w:rPr>
          <w:rtl w:val="0"/>
        </w:rPr>
        <w:t xml:space="preserve">How your child is feeling that day</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rPr/>
      </w:pPr>
      <w:r w:rsidDel="00000000" w:rsidR="00000000" w:rsidRPr="00000000">
        <w:rPr>
          <w:rtl w:val="0"/>
        </w:rPr>
        <w:t xml:space="preserve">Any changes to routines or wellbeing</w:t>
        <w:br w:type="textWrapping"/>
      </w:r>
    </w:p>
    <w:p w:rsidR="00000000" w:rsidDel="00000000" w:rsidP="00000000" w:rsidRDefault="00000000" w:rsidRPr="00000000" w14:paraId="00000009">
      <w:pPr>
        <w:numPr>
          <w:ilvl w:val="0"/>
          <w:numId w:val="1"/>
        </w:numPr>
        <w:spacing w:after="240" w:before="0" w:beforeAutospacing="0" w:lineRule="auto"/>
        <w:ind w:left="720" w:hanging="360"/>
        <w:rPr/>
      </w:pPr>
      <w:r w:rsidDel="00000000" w:rsidR="00000000" w:rsidRPr="00000000">
        <w:rPr>
          <w:rtl w:val="0"/>
        </w:rPr>
        <w:t xml:space="preserve">Any updates or specific needs for the session</w:t>
        <w:br w:type="textWrapping"/>
      </w:r>
    </w:p>
    <w:p w:rsidR="00000000" w:rsidDel="00000000" w:rsidP="00000000" w:rsidRDefault="00000000" w:rsidRPr="00000000" w14:paraId="0000000A">
      <w:pPr>
        <w:spacing w:after="240" w:before="240" w:lineRule="auto"/>
        <w:rPr/>
      </w:pPr>
      <w:r w:rsidDel="00000000" w:rsidR="00000000" w:rsidRPr="00000000">
        <w:rPr>
          <w:rtl w:val="0"/>
        </w:rPr>
        <w:t xml:space="preserve">This quick check-in ensures we are fully informed and able to provide the best support for each child during their time with us.</w:t>
      </w:r>
    </w:p>
    <w:p w:rsidR="00000000" w:rsidDel="00000000" w:rsidP="00000000" w:rsidRDefault="00000000" w:rsidRPr="00000000" w14:paraId="0000000B">
      <w:pPr>
        <w:pStyle w:val="Heading3"/>
        <w:keepNext w:val="0"/>
        <w:keepLines w:val="0"/>
        <w:spacing w:before="280" w:lineRule="auto"/>
        <w:rPr>
          <w:b w:val="1"/>
          <w:bCs w:val="1"/>
          <w:color w:val="000000"/>
          <w:sz w:val="22"/>
          <w:szCs w:val="22"/>
        </w:rPr>
      </w:pPr>
      <w:bookmarkStart w:colFirst="0" w:colLast="0" w:name="_olkjctiteeis" w:id="3"/>
      <w:bookmarkEnd w:id="3"/>
      <w:r w:rsidDel="00000000" w:rsidR="00000000" w:rsidRPr="00000000">
        <w:rPr>
          <w:b w:val="1"/>
          <w:bCs w:val="1"/>
          <w:color w:val="000000"/>
          <w:sz w:val="22"/>
          <w:szCs w:val="22"/>
          <w:rtl w:val="0"/>
        </w:rPr>
        <w:t xml:space="preserve">Collection Procedure</w:t>
      </w:r>
    </w:p>
    <w:p w:rsidR="00000000" w:rsidDel="00000000" w:rsidP="00000000" w:rsidRDefault="00000000" w:rsidRPr="00000000" w14:paraId="0000000C">
      <w:pPr>
        <w:spacing w:after="240" w:before="240" w:lineRule="auto"/>
        <w:rPr/>
      </w:pPr>
      <w:r w:rsidDel="00000000" w:rsidR="00000000" w:rsidRPr="00000000">
        <w:rPr>
          <w:rtl w:val="0"/>
        </w:rPr>
        <w:t xml:space="preserve">At the end of each session, we will carry out a similar </w:t>
      </w:r>
      <w:r w:rsidDel="00000000" w:rsidR="00000000" w:rsidRPr="00000000">
        <w:rPr>
          <w:b w:val="1"/>
          <w:bCs w:val="1"/>
          <w:rtl w:val="0"/>
        </w:rPr>
        <w:t xml:space="preserve">handover at the gate</w:t>
      </w:r>
      <w:r w:rsidDel="00000000" w:rsidR="00000000" w:rsidRPr="00000000">
        <w:rPr>
          <w:rtl w:val="0"/>
        </w:rPr>
        <w:t xml:space="preserve">, sharing:</w:t>
      </w:r>
    </w:p>
    <w:p w:rsidR="00000000" w:rsidDel="00000000" w:rsidP="00000000" w:rsidRDefault="00000000" w:rsidRPr="00000000" w14:paraId="0000000D">
      <w:pPr>
        <w:numPr>
          <w:ilvl w:val="0"/>
          <w:numId w:val="2"/>
        </w:numPr>
        <w:spacing w:after="0" w:afterAutospacing="0" w:before="240" w:lineRule="auto"/>
        <w:ind w:left="720" w:hanging="360"/>
        <w:rPr/>
      </w:pPr>
      <w:r w:rsidDel="00000000" w:rsidR="00000000" w:rsidRPr="00000000">
        <w:rPr>
          <w:rtl w:val="0"/>
        </w:rPr>
        <w:t xml:space="preserve">Any important information about the session</w:t>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rPr/>
      </w:pPr>
      <w:r w:rsidDel="00000000" w:rsidR="00000000" w:rsidRPr="00000000">
        <w:rPr>
          <w:rtl w:val="0"/>
        </w:rPr>
        <w:t xml:space="preserve">Details of your child’s achievements or special moments</w:t>
        <w:br w:type="textWrapping"/>
      </w:r>
    </w:p>
    <w:p w:rsidR="00000000" w:rsidDel="00000000" w:rsidP="00000000" w:rsidRDefault="00000000" w:rsidRPr="00000000" w14:paraId="0000000F">
      <w:pPr>
        <w:numPr>
          <w:ilvl w:val="0"/>
          <w:numId w:val="2"/>
        </w:numPr>
        <w:spacing w:after="0" w:afterAutospacing="0" w:before="0" w:beforeAutospacing="0" w:lineRule="auto"/>
        <w:ind w:left="720" w:hanging="360"/>
        <w:rPr/>
      </w:pPr>
      <w:r w:rsidDel="00000000" w:rsidR="00000000" w:rsidRPr="00000000">
        <w:rPr>
          <w:rtl w:val="0"/>
        </w:rPr>
        <w:t xml:space="preserve">Reminders about upcoming events or notices</w:t>
      </w:r>
    </w:p>
    <w:p w:rsidR="00000000" w:rsidDel="00000000" w:rsidP="00000000" w:rsidRDefault="00000000" w:rsidRPr="00000000" w14:paraId="00000010">
      <w:pPr>
        <w:numPr>
          <w:ilvl w:val="0"/>
          <w:numId w:val="2"/>
        </w:numPr>
        <w:spacing w:after="240" w:before="0" w:beforeAutospacing="0" w:lineRule="auto"/>
        <w:ind w:left="720" w:hanging="360"/>
        <w:rPr/>
      </w:pPr>
      <w:r w:rsidDel="00000000" w:rsidR="00000000" w:rsidRPr="00000000">
        <w:rPr>
          <w:rtl w:val="0"/>
        </w:rPr>
        <w:t xml:space="preserve">Check the collection password if the person collecting is not recognised by staff. (If a password cannot be provided, we will contact the emergency contacts on the booking and gain permission from them for child collection.</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numPr>
          <w:ilvl w:val="0"/>
          <w:numId w:val="2"/>
        </w:numPr>
        <w:spacing w:after="240" w:before="240" w:lineRule="auto"/>
        <w:ind w:left="720" w:hanging="360"/>
        <w:rPr/>
      </w:pPr>
      <w:r w:rsidDel="00000000" w:rsidR="00000000" w:rsidRPr="00000000">
        <w:rPr>
          <w:rtl w:val="0"/>
        </w:rPr>
        <w:t xml:space="preserve"> </w:t>
      </w:r>
      <w:r w:rsidDel="00000000" w:rsidR="00000000" w:rsidRPr="00000000">
        <w:rPr>
          <w:b w:val="1"/>
          <w:bCs w:val="1"/>
          <w:rtl w:val="0"/>
        </w:rPr>
        <w:t xml:space="preserve">If there is a safeguarding flag (e.g- only mum/dad/other can collect and password MUST be checked each time, or mum/dad/other MUST NOT collect) on the child's booking, and an unauthorised person attends to collect, the authorities will be informed and the setting will go into lockdown. All other parents will be called to explain that we are currently unable to release children.</w:t>
        <w:br w:type="textWrapping"/>
      </w:r>
    </w:p>
    <w:p w:rsidR="00000000" w:rsidDel="00000000" w:rsidP="00000000" w:rsidRDefault="00000000" w:rsidRPr="00000000" w14:paraId="00000013">
      <w:pPr>
        <w:spacing w:after="240" w:before="240" w:lineRule="auto"/>
        <w:rPr/>
      </w:pPr>
      <w:r w:rsidDel="00000000" w:rsidR="00000000" w:rsidRPr="00000000">
        <w:rPr>
          <w:rtl w:val="0"/>
        </w:rPr>
        <w:t xml:space="preserve">For safety, and to ensure every family has the opportunity to communicate properly, we will </w:t>
      </w:r>
      <w:r w:rsidDel="00000000" w:rsidR="00000000" w:rsidRPr="00000000">
        <w:rPr>
          <w:b w:val="1"/>
          <w:bCs w:val="1"/>
          <w:rtl w:val="0"/>
        </w:rPr>
        <w:t xml:space="preserve">hand over one child at a time</w:t>
      </w:r>
      <w:r w:rsidDel="00000000" w:rsidR="00000000" w:rsidRPr="00000000">
        <w:rPr>
          <w:rtl w:val="0"/>
        </w:rPr>
        <w:t xml:space="preserve">.</w:t>
        <w:br w:type="textWrapping"/>
        <w:t xml:space="preserve"> This ensures that each child is safely dismissed to their authorised collector and that staff and parents have time to exchange any relevant information.</w:t>
      </w:r>
    </w:p>
    <w:p w:rsidR="00000000" w:rsidDel="00000000" w:rsidP="00000000" w:rsidRDefault="00000000" w:rsidRPr="00000000" w14:paraId="00000014">
      <w:pPr>
        <w:pStyle w:val="Heading3"/>
        <w:keepNext w:val="0"/>
        <w:keepLines w:val="0"/>
        <w:spacing w:before="280" w:lineRule="auto"/>
        <w:rPr>
          <w:b w:val="1"/>
          <w:bCs w:val="1"/>
          <w:color w:val="000000"/>
          <w:sz w:val="22"/>
          <w:szCs w:val="22"/>
        </w:rPr>
      </w:pPr>
      <w:bookmarkStart w:colFirst="0" w:colLast="0" w:name="_9f53rvqu83b3" w:id="4"/>
      <w:bookmarkEnd w:id="4"/>
      <w:r w:rsidDel="00000000" w:rsidR="00000000" w:rsidRPr="00000000">
        <w:rPr>
          <w:b w:val="1"/>
          <w:bCs w:val="1"/>
          <w:color w:val="000000"/>
          <w:sz w:val="22"/>
          <w:szCs w:val="22"/>
          <w:rtl w:val="0"/>
        </w:rPr>
        <w:t xml:space="preserve">Our Commitment</w:t>
      </w:r>
    </w:p>
    <w:p w:rsidR="00000000" w:rsidDel="00000000" w:rsidP="00000000" w:rsidRDefault="00000000" w:rsidRPr="00000000" w14:paraId="00000015">
      <w:pPr>
        <w:spacing w:after="240" w:before="240" w:lineRule="auto"/>
        <w:rPr/>
      </w:pPr>
      <w:r w:rsidDel="00000000" w:rsidR="00000000" w:rsidRPr="00000000">
        <w:rPr>
          <w:rtl w:val="0"/>
        </w:rPr>
        <w:t xml:space="preserve">These handover routines form an important part of our safeguarding and communication process.</w:t>
        <w:br w:type="textWrapping"/>
        <w:t xml:space="preserve"> By taking time to check in and share updates, we help to ensure that every child’s needs are understood, that parents feel informed, and that transitions between home and the Club are smooth, safe, and positive experiences for all.</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60"/>
        <w:gridCol w:w="3210"/>
        <w:tblGridChange w:id="0">
          <w:tblGrid>
            <w:gridCol w:w="2235"/>
            <w:gridCol w:w="2235"/>
            <w:gridCol w:w="1260"/>
            <w:gridCol w:w="3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0000"/>
              </w:rPr>
            </w:pPr>
            <w:r w:rsidDel="00000000" w:rsidR="00000000" w:rsidRPr="00000000">
              <w:rPr>
                <w:b w:val="1"/>
                <w:bCs w:val="1"/>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0000"/>
              </w:rPr>
            </w:pPr>
            <w:r w:rsidDel="00000000" w:rsidR="00000000" w:rsidRPr="00000000">
              <w:rPr>
                <w:b w:val="1"/>
                <w:bCs w:val="1"/>
                <w:color w:val="ff0000"/>
                <w:rtl w:val="0"/>
              </w:rPr>
              <w:t xml:space="preserve">xxxxx</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