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  <w:u w:val="single"/>
        </w:rPr>
      </w:pPr>
      <w:bookmarkStart w:colFirst="0" w:colLast="0" w:name="_gwoo7a9c7oju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Safer Recruitment in Childcare and Education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wy7d2rmjvzi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What is Safer Recruitment?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Safer recruitment</w:t>
      </w:r>
      <w:r w:rsidDel="00000000" w:rsidR="00000000" w:rsidRPr="00000000">
        <w:rPr>
          <w:rtl w:val="0"/>
        </w:rPr>
        <w:t xml:space="preserve"> is a set of policies and procedures designed to ensure that individuals who work with children and vulnerable people are suitable, trustworthy, and have no history of posing a risk to their welfare. It is a </w:t>
      </w:r>
      <w:r w:rsidDel="00000000" w:rsidR="00000000" w:rsidRPr="00000000">
        <w:rPr>
          <w:b w:val="1"/>
          <w:bCs w:val="1"/>
          <w:rtl w:val="0"/>
        </w:rPr>
        <w:t xml:space="preserve">proactive approach</w:t>
      </w:r>
      <w:r w:rsidDel="00000000" w:rsidR="00000000" w:rsidRPr="00000000">
        <w:rPr>
          <w:rtl w:val="0"/>
        </w:rPr>
        <w:t xml:space="preserve"> to safeguarding that aims to prevent unsuitable candidates from gaining access to children.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process includes rigorous </w:t>
      </w:r>
      <w:r w:rsidDel="00000000" w:rsidR="00000000" w:rsidRPr="00000000">
        <w:rPr>
          <w:b w:val="1"/>
          <w:bCs w:val="1"/>
          <w:rtl w:val="0"/>
        </w:rPr>
        <w:t xml:space="preserve">vetting, background checks, and ongoing monitoring</w:t>
      </w:r>
      <w:r w:rsidDel="00000000" w:rsidR="00000000" w:rsidRPr="00000000">
        <w:rPr>
          <w:rtl w:val="0"/>
        </w:rPr>
        <w:t xml:space="preserve"> to ensure that staff and volunteers meet the highest safeguarding standards. Safer recruitment applies to </w:t>
      </w:r>
      <w:r w:rsidDel="00000000" w:rsidR="00000000" w:rsidRPr="00000000">
        <w:rPr>
          <w:b w:val="1"/>
          <w:bCs w:val="1"/>
          <w:rtl w:val="0"/>
        </w:rPr>
        <w:t xml:space="preserve">all roles within childcare settings</w:t>
      </w:r>
      <w:r w:rsidDel="00000000" w:rsidR="00000000" w:rsidRPr="00000000">
        <w:rPr>
          <w:rtl w:val="0"/>
        </w:rPr>
        <w:t xml:space="preserve">, including teachers, support staff, volunteers, and contractors who have regular access to children.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s96gd17ozze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Why is Safer Recruitment Important?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Protects Children from Harm</w:t>
      </w:r>
      <w:r w:rsidDel="00000000" w:rsidR="00000000" w:rsidRPr="00000000">
        <w:rPr>
          <w:rtl w:val="0"/>
        </w:rPr>
        <w:t xml:space="preserve"> – The primary goal is to </w:t>
      </w:r>
      <w:r w:rsidDel="00000000" w:rsidR="00000000" w:rsidRPr="00000000">
        <w:rPr>
          <w:b w:val="1"/>
          <w:bCs w:val="1"/>
          <w:rtl w:val="0"/>
        </w:rPr>
        <w:t xml:space="preserve">reduce the risk of abuse</w:t>
      </w:r>
      <w:r w:rsidDel="00000000" w:rsidR="00000000" w:rsidRPr="00000000">
        <w:rPr>
          <w:rtl w:val="0"/>
        </w:rPr>
        <w:t xml:space="preserve"> by preventing individuals with dangerous or inappropriate backgrounds from working with children.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Legal and Regulatory Compliance</w:t>
      </w:r>
      <w:r w:rsidDel="00000000" w:rsidR="00000000" w:rsidRPr="00000000">
        <w:rPr>
          <w:rtl w:val="0"/>
        </w:rPr>
        <w:t xml:space="preserve"> – It ensures that organisations meet </w:t>
      </w:r>
      <w:r w:rsidDel="00000000" w:rsidR="00000000" w:rsidRPr="00000000">
        <w:rPr>
          <w:b w:val="1"/>
          <w:bCs w:val="1"/>
          <w:rtl w:val="0"/>
        </w:rPr>
        <w:t xml:space="preserve">safeguarding legislation</w:t>
      </w:r>
      <w:r w:rsidDel="00000000" w:rsidR="00000000" w:rsidRPr="00000000">
        <w:rPr>
          <w:rtl w:val="0"/>
        </w:rPr>
        <w:t xml:space="preserve"> such as the </w:t>
      </w:r>
      <w:r w:rsidDel="00000000" w:rsidR="00000000" w:rsidRPr="00000000">
        <w:rPr>
          <w:b w:val="1"/>
          <w:bCs w:val="1"/>
          <w:rtl w:val="0"/>
        </w:rPr>
        <w:t xml:space="preserve">Children Act 1989 &amp; 2004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bCs w:val="1"/>
          <w:rtl w:val="0"/>
        </w:rPr>
        <w:t xml:space="preserve">Safeguarding Vulnerable Groups Act 2006</w:t>
      </w:r>
      <w:r w:rsidDel="00000000" w:rsidR="00000000" w:rsidRPr="00000000">
        <w:rPr>
          <w:rtl w:val="0"/>
        </w:rPr>
        <w:t xml:space="preserve">, and the </w:t>
      </w:r>
      <w:r w:rsidDel="00000000" w:rsidR="00000000" w:rsidRPr="00000000">
        <w:rPr>
          <w:b w:val="1"/>
          <w:bCs w:val="1"/>
          <w:rtl w:val="0"/>
        </w:rPr>
        <w:t xml:space="preserve">Keeping Children Safe in Education (KCSIE) guidelines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Prevents Reputational and Legal Risks</w:t>
      </w:r>
      <w:r w:rsidDel="00000000" w:rsidR="00000000" w:rsidRPr="00000000">
        <w:rPr>
          <w:rtl w:val="0"/>
        </w:rPr>
        <w:t xml:space="preserve"> – Failure to follow safer recruitment procedures can result in </w:t>
      </w:r>
      <w:r w:rsidDel="00000000" w:rsidR="00000000" w:rsidRPr="00000000">
        <w:rPr>
          <w:b w:val="1"/>
          <w:bCs w:val="1"/>
          <w:rtl w:val="0"/>
        </w:rPr>
        <w:t xml:space="preserve">legal consequences, regulatory action, and reputational damage</w:t>
      </w:r>
      <w:r w:rsidDel="00000000" w:rsidR="00000000" w:rsidRPr="00000000">
        <w:rPr>
          <w:rtl w:val="0"/>
        </w:rPr>
        <w:t xml:space="preserve"> to childcare providers.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Ensures a Safe and Trustworthy Workforce</w:t>
      </w:r>
      <w:r w:rsidDel="00000000" w:rsidR="00000000" w:rsidRPr="00000000">
        <w:rPr>
          <w:rtl w:val="0"/>
        </w:rPr>
        <w:t xml:space="preserve"> – It helps create a culture of safety and accountability, ensuring that all staff are suitable for working with children.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Provides Peace of Mind to Parents and Carers</w:t>
      </w:r>
      <w:r w:rsidDel="00000000" w:rsidR="00000000" w:rsidRPr="00000000">
        <w:rPr>
          <w:rtl w:val="0"/>
        </w:rPr>
        <w:t xml:space="preserve"> – Parents need confidence that childcare providers have taken every possible precaution to safeguard their children.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35w85yps2c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Checks Required for Safer Recruitment Compliance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comply with </w:t>
      </w:r>
      <w:r w:rsidDel="00000000" w:rsidR="00000000" w:rsidRPr="00000000">
        <w:rPr>
          <w:b w:val="1"/>
          <w:bCs w:val="1"/>
          <w:rtl w:val="0"/>
        </w:rPr>
        <w:t xml:space="preserve">safer recruitment best practices</w:t>
      </w:r>
      <w:r w:rsidDel="00000000" w:rsidR="00000000" w:rsidRPr="00000000">
        <w:rPr>
          <w:rtl w:val="0"/>
        </w:rPr>
        <w:t xml:space="preserve">, the following checks must be carried out </w:t>
      </w:r>
      <w:r w:rsidDel="00000000" w:rsidR="00000000" w:rsidRPr="00000000">
        <w:rPr>
          <w:b w:val="1"/>
          <w:bCs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an individual starts working with children: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u9a2rfpl3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74kgo1r1nq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Identity Verification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the candidate provides original identification documents (passport, driving licence, birth certificate).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their name, date of birth, and right to work in the UK.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4tp9fg4hycf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Enhanced DBS (Disclosure and Barring Service) Check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Child Workforce Enhanced DBS Check</w:t>
      </w:r>
      <w:r w:rsidDel="00000000" w:rsidR="00000000" w:rsidRPr="00000000">
        <w:rPr>
          <w:rtl w:val="0"/>
        </w:rPr>
        <w:t xml:space="preserve"> must be carried out for all staff who work directly with children.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Includes a </w:t>
      </w:r>
      <w:r w:rsidDel="00000000" w:rsidR="00000000" w:rsidRPr="00000000">
        <w:rPr>
          <w:b w:val="1"/>
          <w:bCs w:val="1"/>
          <w:rtl w:val="0"/>
        </w:rPr>
        <w:t xml:space="preserve">Barred List check</w:t>
      </w:r>
      <w:r w:rsidDel="00000000" w:rsidR="00000000" w:rsidRPr="00000000">
        <w:rPr>
          <w:rtl w:val="0"/>
        </w:rPr>
        <w:t xml:space="preserve"> to ensure they are not prohibited from working with children.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f288tghbzrv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Right to Work in the UK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Employers must confirm that the candidate has the legal right to work in the UK by checking passports, visas, or work permits.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ojokgvoaz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Two Professional References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 least </w:t>
      </w:r>
      <w:r w:rsidDel="00000000" w:rsidR="00000000" w:rsidRPr="00000000">
        <w:rPr>
          <w:b w:val="1"/>
          <w:bCs w:val="1"/>
          <w:rtl w:val="0"/>
        </w:rPr>
        <w:t xml:space="preserve">two references</w:t>
      </w:r>
      <w:r w:rsidDel="00000000" w:rsidR="00000000" w:rsidRPr="00000000">
        <w:rPr>
          <w:rtl w:val="0"/>
        </w:rPr>
        <w:t xml:space="preserve"> should be obtained, one of which must be from their most recent employer.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References should confirm the individual’s suitability for working with children.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b8jmh38e1m4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Employment History &amp; Gaps in Work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full employment history</w:t>
      </w:r>
      <w:r w:rsidDel="00000000" w:rsidR="00000000" w:rsidRPr="00000000">
        <w:rPr>
          <w:rtl w:val="0"/>
        </w:rPr>
        <w:t xml:space="preserve"> should be provided, and any </w:t>
      </w:r>
      <w:r w:rsidDel="00000000" w:rsidR="00000000" w:rsidRPr="00000000">
        <w:rPr>
          <w:b w:val="1"/>
          <w:bCs w:val="1"/>
          <w:rtl w:val="0"/>
        </w:rPr>
        <w:t xml:space="preserve">gaps in employment must be explained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Clarify periods of unemployment, study, or travel to rule out safeguarding concerns.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lcfkrn63orb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Qualification &amp; Training Checks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Verify that the candidate has the </w:t>
      </w:r>
      <w:r w:rsidDel="00000000" w:rsidR="00000000" w:rsidRPr="00000000">
        <w:rPr>
          <w:b w:val="1"/>
          <w:bCs w:val="1"/>
          <w:rtl w:val="0"/>
        </w:rPr>
        <w:t xml:space="preserve">necessary qualifications</w:t>
      </w:r>
      <w:r w:rsidDel="00000000" w:rsidR="00000000" w:rsidRPr="00000000">
        <w:rPr>
          <w:rtl w:val="0"/>
        </w:rPr>
        <w:t xml:space="preserve"> for the role (e.g., childcare qualifications, first aid certification).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mandatory training is up to date (safeguarding, first aid, Prevent, FGM awareness, etc.).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uemo1bv8kg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Prohibition from Teaching Check (if applicable)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If hiring for an educational setting, the </w:t>
      </w:r>
      <w:r w:rsidDel="00000000" w:rsidR="00000000" w:rsidRPr="00000000">
        <w:rPr>
          <w:b w:val="1"/>
          <w:bCs w:val="1"/>
          <w:rtl w:val="0"/>
        </w:rPr>
        <w:t xml:space="preserve">Teacher Regulation Agency (TRA) Prohibition Check</w:t>
      </w:r>
      <w:r w:rsidDel="00000000" w:rsidR="00000000" w:rsidRPr="00000000">
        <w:rPr>
          <w:rtl w:val="0"/>
        </w:rPr>
        <w:t xml:space="preserve"> must be completed to ensure they are not banned from teaching.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bb7cv3aleq90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Disqualification by Association Check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(if applicable)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certain settings, staff may be required to </w:t>
      </w:r>
      <w:r w:rsidDel="00000000" w:rsidR="00000000" w:rsidRPr="00000000">
        <w:rPr>
          <w:b w:val="1"/>
          <w:bCs w:val="1"/>
          <w:rtl w:val="0"/>
        </w:rPr>
        <w:t xml:space="preserve">self-declare</w:t>
      </w:r>
      <w:r w:rsidDel="00000000" w:rsidR="00000000" w:rsidRPr="00000000">
        <w:rPr>
          <w:rtl w:val="0"/>
        </w:rPr>
        <w:t xml:space="preserve"> if they live with someone who is disqualified from working with children.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4y0eogarmog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Medical &amp; Health Fitness Check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Ensure that the candidate is </w:t>
      </w:r>
      <w:r w:rsidDel="00000000" w:rsidR="00000000" w:rsidRPr="00000000">
        <w:rPr>
          <w:b w:val="1"/>
          <w:bCs w:val="1"/>
          <w:rtl w:val="0"/>
        </w:rPr>
        <w:t xml:space="preserve">physically and mentally fit</w:t>
      </w:r>
      <w:r w:rsidDel="00000000" w:rsidR="00000000" w:rsidRPr="00000000">
        <w:rPr>
          <w:rtl w:val="0"/>
        </w:rPr>
        <w:t xml:space="preserve"> to work with children.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bwqb4rwat2m3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Social Media &amp; Online Screening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(Best Practice but Not Mandatory)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Employers may conduct </w:t>
      </w:r>
      <w:r w:rsidDel="00000000" w:rsidR="00000000" w:rsidRPr="00000000">
        <w:rPr>
          <w:b w:val="1"/>
          <w:bCs w:val="1"/>
          <w:rtl w:val="0"/>
        </w:rPr>
        <w:t xml:space="preserve">online checks</w:t>
      </w:r>
      <w:r w:rsidDel="00000000" w:rsidR="00000000" w:rsidRPr="00000000">
        <w:rPr>
          <w:rtl w:val="0"/>
        </w:rPr>
        <w:t xml:space="preserve"> to look for any concerns related to </w:t>
      </w:r>
      <w:r w:rsidDel="00000000" w:rsidR="00000000" w:rsidRPr="00000000">
        <w:rPr>
          <w:b w:val="1"/>
          <w:bCs w:val="1"/>
          <w:rtl w:val="0"/>
        </w:rPr>
        <w:t xml:space="preserve">inappropriate behaviour, extremism, or safeguarding risks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7kgrldb17jl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Ongoing Safer Recruitment Practices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Safer recruitment does not stop once a candidate is hired. </w:t>
      </w:r>
      <w:r w:rsidDel="00000000" w:rsidR="00000000" w:rsidRPr="00000000">
        <w:rPr>
          <w:b w:val="1"/>
          <w:bCs w:val="1"/>
          <w:rtl w:val="0"/>
        </w:rPr>
        <w:t xml:space="preserve">Ongoing monitoring and safeguarding measures</w:t>
      </w:r>
      <w:r w:rsidDel="00000000" w:rsidR="00000000" w:rsidRPr="00000000">
        <w:rPr>
          <w:rtl w:val="0"/>
        </w:rPr>
        <w:t xml:space="preserve"> should be in place, including: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Regular Safeguarding Training</w:t>
      </w:r>
      <w:r w:rsidDel="00000000" w:rsidR="00000000" w:rsidRPr="00000000">
        <w:rPr>
          <w:rtl w:val="0"/>
        </w:rPr>
        <w:t xml:space="preserve"> – Staff should be updated on safeguarding policies and procedures.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Annual DBS Update Service</w:t>
      </w:r>
      <w:r w:rsidDel="00000000" w:rsidR="00000000" w:rsidRPr="00000000">
        <w:rPr>
          <w:rtl w:val="0"/>
        </w:rPr>
        <w:t xml:space="preserve"> – Encourage staff to subscribe to the </w:t>
      </w:r>
      <w:r w:rsidDel="00000000" w:rsidR="00000000" w:rsidRPr="00000000">
        <w:rPr>
          <w:b w:val="1"/>
          <w:bCs w:val="1"/>
          <w:rtl w:val="0"/>
        </w:rPr>
        <w:t xml:space="preserve">DBS Update Service</w:t>
      </w:r>
      <w:r w:rsidDel="00000000" w:rsidR="00000000" w:rsidRPr="00000000">
        <w:rPr>
          <w:rtl w:val="0"/>
        </w:rPr>
        <w:t xml:space="preserve"> to ensure their background checks remain current.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Performance Reviews &amp; Supervision</w:t>
      </w:r>
      <w:r w:rsidDel="00000000" w:rsidR="00000000" w:rsidRPr="00000000">
        <w:rPr>
          <w:rtl w:val="0"/>
        </w:rPr>
        <w:t xml:space="preserve"> – Regular check-ins with staff to assess their conduct, suitability, and professional development.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Whistleblowing &amp; Reporting Mechanisms</w:t>
      </w:r>
      <w:r w:rsidDel="00000000" w:rsidR="00000000" w:rsidRPr="00000000">
        <w:rPr>
          <w:rtl w:val="0"/>
        </w:rPr>
        <w:t xml:space="preserve"> – Ensure that all staff and children know how to report concerns about inappropriate behaviour.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Safer recruitment is a </w:t>
      </w:r>
      <w:r w:rsidDel="00000000" w:rsidR="00000000" w:rsidRPr="00000000">
        <w:rPr>
          <w:b w:val="1"/>
          <w:bCs w:val="1"/>
          <w:rtl w:val="0"/>
        </w:rPr>
        <w:t xml:space="preserve">critical part of safeguarding</w:t>
      </w:r>
      <w:r w:rsidDel="00000000" w:rsidR="00000000" w:rsidRPr="00000000">
        <w:rPr>
          <w:rtl w:val="0"/>
        </w:rPr>
        <w:t xml:space="preserve"> in childcare settings. It ensures that only suitable, qualified, and trustworthy individuals work with children, protecting them from potential harm. By implementing </w:t>
      </w:r>
      <w:r w:rsidDel="00000000" w:rsidR="00000000" w:rsidRPr="00000000">
        <w:rPr>
          <w:b w:val="1"/>
          <w:bCs w:val="1"/>
          <w:rtl w:val="0"/>
        </w:rPr>
        <w:t xml:space="preserve">strict pre-employment checks, continuous monitoring, and safeguarding training</w:t>
      </w:r>
      <w:r w:rsidDel="00000000" w:rsidR="00000000" w:rsidRPr="00000000">
        <w:rPr>
          <w:rtl w:val="0"/>
        </w:rPr>
        <w:t xml:space="preserve">, childcare providers create a safer environment for children and a more accountable workforce.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